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771" w:rsidRPr="00123771" w:rsidRDefault="00C0541E" w:rsidP="00123771">
      <w:pPr>
        <w:spacing w:line="360" w:lineRule="auto"/>
        <w:contextualSpacing/>
        <w:rPr>
          <w:rFonts w:asciiTheme="minorHAnsi" w:hAnsiTheme="minorHAnsi" w:cstheme="minorHAnsi"/>
          <w:b/>
          <w:sz w:val="24"/>
          <w:szCs w:val="24"/>
        </w:rPr>
      </w:pPr>
      <w:r>
        <w:rPr>
          <w:rFonts w:asciiTheme="minorHAnsi" w:hAnsiTheme="minorHAnsi" w:cstheme="minorHAnsi"/>
          <w:b/>
          <w:sz w:val="24"/>
          <w:szCs w:val="24"/>
        </w:rPr>
        <w:t>RESOLUÇÃO DE MESA Nº 003, DE 25 DE MAIO</w:t>
      </w:r>
      <w:r w:rsidR="00123771" w:rsidRPr="00123771">
        <w:rPr>
          <w:rFonts w:asciiTheme="minorHAnsi" w:hAnsiTheme="minorHAnsi" w:cstheme="minorHAnsi"/>
          <w:b/>
          <w:sz w:val="24"/>
          <w:szCs w:val="24"/>
        </w:rPr>
        <w:t xml:space="preserve"> DE 2020.</w:t>
      </w:r>
    </w:p>
    <w:p w:rsidR="00123771" w:rsidRPr="00123771" w:rsidRDefault="00123771" w:rsidP="00123771">
      <w:pPr>
        <w:spacing w:line="360" w:lineRule="auto"/>
        <w:contextualSpacing/>
        <w:jc w:val="center"/>
        <w:rPr>
          <w:rFonts w:asciiTheme="minorHAnsi" w:hAnsiTheme="minorHAnsi" w:cstheme="minorHAnsi"/>
          <w:sz w:val="24"/>
          <w:szCs w:val="24"/>
        </w:rPr>
      </w:pPr>
    </w:p>
    <w:p w:rsidR="00123771" w:rsidRPr="00123771" w:rsidRDefault="00123771" w:rsidP="00123771">
      <w:pPr>
        <w:spacing w:line="360" w:lineRule="auto"/>
        <w:contextualSpacing/>
        <w:jc w:val="center"/>
        <w:rPr>
          <w:rFonts w:asciiTheme="minorHAnsi" w:hAnsiTheme="minorHAnsi" w:cstheme="minorHAnsi"/>
          <w:sz w:val="24"/>
          <w:szCs w:val="24"/>
        </w:rPr>
      </w:pPr>
    </w:p>
    <w:p w:rsidR="00123771" w:rsidRPr="00123771" w:rsidRDefault="00123771" w:rsidP="00123771">
      <w:pPr>
        <w:ind w:left="3402"/>
        <w:contextualSpacing/>
        <w:jc w:val="both"/>
        <w:rPr>
          <w:rFonts w:asciiTheme="minorHAnsi" w:hAnsiTheme="minorHAnsi" w:cstheme="minorHAnsi"/>
          <w:b/>
          <w:sz w:val="22"/>
          <w:szCs w:val="22"/>
        </w:rPr>
      </w:pPr>
      <w:r w:rsidRPr="00123771">
        <w:rPr>
          <w:rFonts w:asciiTheme="minorHAnsi" w:hAnsiTheme="minorHAnsi" w:cstheme="minorHAnsi"/>
          <w:b/>
          <w:sz w:val="22"/>
          <w:szCs w:val="22"/>
        </w:rPr>
        <w:t>ALTERA A REDAÇÃO DA RESOLUÇÃO DE MESA</w:t>
      </w:r>
      <w:r w:rsidR="00C0541E">
        <w:rPr>
          <w:rFonts w:asciiTheme="minorHAnsi" w:hAnsiTheme="minorHAnsi" w:cstheme="minorHAnsi"/>
          <w:b/>
          <w:sz w:val="22"/>
          <w:szCs w:val="22"/>
        </w:rPr>
        <w:t xml:space="preserve"> Nº 02/2019 QUE REGULAMENTA A PARTICIPAÇÃO DE VEREADORES E SERVIDORES EM CURSOS E EVENTOS AUTORIZADOS PELO PODER LEGISLATIVO</w:t>
      </w:r>
      <w:r w:rsidRPr="00123771">
        <w:rPr>
          <w:rFonts w:asciiTheme="minorHAnsi" w:hAnsiTheme="minorHAnsi" w:cstheme="minorHAnsi"/>
          <w:b/>
          <w:sz w:val="22"/>
          <w:szCs w:val="22"/>
        </w:rPr>
        <w:t xml:space="preserve">. </w:t>
      </w:r>
    </w:p>
    <w:p w:rsidR="00123771" w:rsidRPr="00123771" w:rsidRDefault="00123771" w:rsidP="00123771">
      <w:pPr>
        <w:spacing w:line="360" w:lineRule="auto"/>
        <w:contextualSpacing/>
        <w:jc w:val="both"/>
        <w:rPr>
          <w:rFonts w:asciiTheme="minorHAnsi" w:hAnsiTheme="minorHAnsi" w:cstheme="minorHAnsi"/>
          <w:sz w:val="24"/>
          <w:szCs w:val="24"/>
        </w:rPr>
      </w:pPr>
    </w:p>
    <w:p w:rsidR="00123771" w:rsidRPr="00123771" w:rsidRDefault="00123771" w:rsidP="00123771">
      <w:pPr>
        <w:spacing w:line="360" w:lineRule="auto"/>
        <w:contextualSpacing/>
        <w:jc w:val="both"/>
        <w:rPr>
          <w:rFonts w:asciiTheme="minorHAnsi" w:hAnsiTheme="minorHAnsi" w:cstheme="minorHAnsi"/>
          <w:sz w:val="24"/>
          <w:szCs w:val="24"/>
        </w:rPr>
      </w:pPr>
    </w:p>
    <w:p w:rsidR="00123771" w:rsidRPr="00123771" w:rsidRDefault="00123771" w:rsidP="00123771">
      <w:pPr>
        <w:ind w:firstLine="851"/>
        <w:contextualSpacing/>
        <w:jc w:val="both"/>
        <w:rPr>
          <w:rFonts w:asciiTheme="minorHAnsi" w:hAnsiTheme="minorHAnsi" w:cstheme="minorHAnsi"/>
          <w:sz w:val="24"/>
          <w:szCs w:val="24"/>
        </w:rPr>
      </w:pPr>
      <w:r w:rsidRPr="00123771">
        <w:rPr>
          <w:rFonts w:asciiTheme="minorHAnsi" w:hAnsiTheme="minorHAnsi" w:cstheme="minorHAnsi"/>
          <w:sz w:val="24"/>
          <w:szCs w:val="24"/>
        </w:rPr>
        <w:t xml:space="preserve">A MESA DIRETORA DO PODER LEGISLATIVO DE HERVEIRAS, ESTADO DO RIO GRANDE DO SUL, no exercício das legais atribuições que lhe confere o Regimento Interno, </w:t>
      </w:r>
    </w:p>
    <w:p w:rsidR="00123771" w:rsidRPr="00123771" w:rsidRDefault="00123771" w:rsidP="00123771">
      <w:pPr>
        <w:ind w:firstLine="851"/>
        <w:contextualSpacing/>
        <w:jc w:val="both"/>
        <w:rPr>
          <w:rFonts w:asciiTheme="minorHAnsi" w:hAnsiTheme="minorHAnsi" w:cstheme="minorHAnsi"/>
          <w:sz w:val="24"/>
          <w:szCs w:val="24"/>
        </w:rPr>
      </w:pPr>
    </w:p>
    <w:p w:rsidR="00123771" w:rsidRPr="00123771" w:rsidRDefault="00123771" w:rsidP="00123771">
      <w:pPr>
        <w:ind w:firstLine="851"/>
        <w:contextualSpacing/>
        <w:jc w:val="both"/>
        <w:rPr>
          <w:rFonts w:asciiTheme="minorHAnsi" w:hAnsiTheme="minorHAnsi" w:cstheme="minorHAnsi"/>
          <w:b/>
          <w:sz w:val="24"/>
          <w:szCs w:val="24"/>
        </w:rPr>
      </w:pPr>
      <w:r w:rsidRPr="00123771">
        <w:rPr>
          <w:rFonts w:asciiTheme="minorHAnsi" w:hAnsiTheme="minorHAnsi" w:cstheme="minorHAnsi"/>
          <w:b/>
          <w:sz w:val="24"/>
          <w:szCs w:val="24"/>
        </w:rPr>
        <w:t>RESOLVE:</w:t>
      </w:r>
    </w:p>
    <w:p w:rsidR="00123771" w:rsidRPr="00C0541E" w:rsidRDefault="00123771" w:rsidP="00123771">
      <w:pPr>
        <w:ind w:firstLine="851"/>
        <w:contextualSpacing/>
        <w:jc w:val="both"/>
        <w:rPr>
          <w:rFonts w:asciiTheme="minorHAnsi" w:hAnsiTheme="minorHAnsi" w:cstheme="minorHAnsi"/>
          <w:sz w:val="24"/>
          <w:szCs w:val="24"/>
        </w:rPr>
      </w:pPr>
    </w:p>
    <w:p w:rsidR="00C0541E" w:rsidRPr="00C0541E" w:rsidRDefault="00C0541E" w:rsidP="00C0541E">
      <w:pPr>
        <w:spacing w:line="360" w:lineRule="auto"/>
        <w:ind w:firstLine="851"/>
        <w:contextualSpacing/>
        <w:jc w:val="both"/>
        <w:rPr>
          <w:rFonts w:asciiTheme="minorHAnsi" w:hAnsiTheme="minorHAnsi" w:cstheme="minorHAnsi"/>
          <w:sz w:val="24"/>
          <w:szCs w:val="24"/>
        </w:rPr>
      </w:pPr>
      <w:r w:rsidRPr="00C0541E">
        <w:rPr>
          <w:rFonts w:asciiTheme="minorHAnsi" w:hAnsiTheme="minorHAnsi" w:cstheme="minorHAnsi"/>
          <w:b/>
          <w:sz w:val="24"/>
          <w:szCs w:val="24"/>
        </w:rPr>
        <w:t>Art. 1º</w:t>
      </w:r>
      <w:r w:rsidRPr="00C0541E">
        <w:rPr>
          <w:rFonts w:asciiTheme="minorHAnsi" w:hAnsiTheme="minorHAnsi" w:cstheme="minorHAnsi"/>
          <w:sz w:val="24"/>
          <w:szCs w:val="24"/>
        </w:rPr>
        <w:t xml:space="preserve"> A redação do Parágrafo Único, do art. 9º, da Resolução de Mesa 02/2019 passa a vigorar com a seguinte redação:</w:t>
      </w:r>
    </w:p>
    <w:p w:rsidR="00C0541E" w:rsidRPr="00C0541E" w:rsidRDefault="00C0541E" w:rsidP="00C0541E">
      <w:pPr>
        <w:spacing w:line="360" w:lineRule="auto"/>
        <w:ind w:firstLine="851"/>
        <w:contextualSpacing/>
        <w:jc w:val="both"/>
        <w:rPr>
          <w:rFonts w:asciiTheme="minorHAnsi" w:hAnsiTheme="minorHAnsi" w:cstheme="minorHAnsi"/>
          <w:b/>
          <w:sz w:val="24"/>
          <w:szCs w:val="24"/>
        </w:rPr>
      </w:pPr>
    </w:p>
    <w:p w:rsidR="00C0541E" w:rsidRPr="00C0541E" w:rsidRDefault="00C0541E" w:rsidP="00C0541E">
      <w:pPr>
        <w:spacing w:line="360" w:lineRule="auto"/>
        <w:ind w:firstLine="851"/>
        <w:contextualSpacing/>
        <w:jc w:val="both"/>
        <w:rPr>
          <w:rFonts w:asciiTheme="minorHAnsi" w:hAnsiTheme="minorHAnsi" w:cstheme="minorHAnsi"/>
          <w:sz w:val="24"/>
          <w:szCs w:val="24"/>
        </w:rPr>
      </w:pPr>
      <w:r w:rsidRPr="00C0541E">
        <w:rPr>
          <w:rFonts w:asciiTheme="minorHAnsi" w:hAnsiTheme="minorHAnsi" w:cstheme="minorHAnsi"/>
          <w:b/>
          <w:sz w:val="24"/>
          <w:szCs w:val="24"/>
        </w:rPr>
        <w:t>“Parágrafo Único.</w:t>
      </w:r>
      <w:r w:rsidRPr="00C0541E">
        <w:rPr>
          <w:rFonts w:asciiTheme="minorHAnsi" w:hAnsiTheme="minorHAnsi" w:cstheme="minorHAnsi"/>
          <w:sz w:val="24"/>
          <w:szCs w:val="24"/>
        </w:rPr>
        <w:t xml:space="preserve"> Por força desta resolução, cada agente público, independente da forma de sua nomeação ou de sua função, terá direito a, no máximo, 12 diárias anuais, com exceção do Presidente da Câmara Municipal de Vereadores, que, por conta de sua função representativa do Ente Público, terá direito a 14 diárias </w:t>
      </w:r>
      <w:proofErr w:type="gramStart"/>
      <w:r w:rsidRPr="00C0541E">
        <w:rPr>
          <w:rFonts w:asciiTheme="minorHAnsi" w:hAnsiTheme="minorHAnsi" w:cstheme="minorHAnsi"/>
          <w:sz w:val="24"/>
          <w:szCs w:val="24"/>
        </w:rPr>
        <w:t>anuais.”</w:t>
      </w:r>
      <w:proofErr w:type="gramEnd"/>
    </w:p>
    <w:p w:rsidR="00C0541E" w:rsidRPr="00C0541E" w:rsidRDefault="00C0541E" w:rsidP="00C0541E">
      <w:pPr>
        <w:spacing w:line="360" w:lineRule="auto"/>
        <w:ind w:firstLine="851"/>
        <w:contextualSpacing/>
        <w:jc w:val="both"/>
        <w:rPr>
          <w:rFonts w:asciiTheme="minorHAnsi" w:hAnsiTheme="minorHAnsi" w:cstheme="minorHAnsi"/>
          <w:b/>
          <w:sz w:val="24"/>
          <w:szCs w:val="24"/>
        </w:rPr>
      </w:pPr>
      <w:r w:rsidRPr="00C0541E">
        <w:rPr>
          <w:rFonts w:asciiTheme="minorHAnsi" w:hAnsiTheme="minorHAnsi" w:cstheme="minorHAnsi"/>
          <w:b/>
          <w:sz w:val="24"/>
          <w:szCs w:val="24"/>
        </w:rPr>
        <w:t xml:space="preserve"> </w:t>
      </w:r>
    </w:p>
    <w:p w:rsidR="00123771" w:rsidRPr="00C0541E" w:rsidRDefault="00C0541E" w:rsidP="00C0541E">
      <w:pPr>
        <w:ind w:firstLine="851"/>
        <w:contextualSpacing/>
        <w:jc w:val="both"/>
        <w:rPr>
          <w:rFonts w:asciiTheme="minorHAnsi" w:hAnsiTheme="minorHAnsi" w:cstheme="minorHAnsi"/>
          <w:sz w:val="24"/>
          <w:szCs w:val="24"/>
        </w:rPr>
      </w:pPr>
      <w:r w:rsidRPr="00C0541E">
        <w:rPr>
          <w:rFonts w:asciiTheme="minorHAnsi" w:hAnsiTheme="minorHAnsi" w:cstheme="minorHAnsi"/>
          <w:b/>
          <w:sz w:val="24"/>
          <w:szCs w:val="24"/>
        </w:rPr>
        <w:t xml:space="preserve">Art. 2° </w:t>
      </w:r>
      <w:r w:rsidRPr="00C0541E">
        <w:rPr>
          <w:rFonts w:asciiTheme="minorHAnsi" w:hAnsiTheme="minorHAnsi" w:cstheme="minorHAnsi"/>
          <w:sz w:val="24"/>
          <w:szCs w:val="24"/>
        </w:rPr>
        <w:t>Esta RESOLUÇÃO DE MESA entra em vigor na data de sua publicação.</w:t>
      </w:r>
    </w:p>
    <w:p w:rsidR="00123771" w:rsidRDefault="00123771" w:rsidP="00123771">
      <w:pPr>
        <w:spacing w:line="360" w:lineRule="auto"/>
        <w:ind w:firstLine="851"/>
        <w:contextualSpacing/>
        <w:jc w:val="both"/>
        <w:rPr>
          <w:rFonts w:asciiTheme="minorHAnsi" w:hAnsiTheme="minorHAnsi" w:cstheme="minorHAnsi"/>
          <w:sz w:val="24"/>
          <w:szCs w:val="24"/>
        </w:rPr>
      </w:pPr>
    </w:p>
    <w:p w:rsidR="00123771" w:rsidRPr="00123771" w:rsidRDefault="00123771" w:rsidP="00123771">
      <w:pPr>
        <w:spacing w:line="360" w:lineRule="auto"/>
        <w:ind w:firstLine="851"/>
        <w:contextualSpacing/>
        <w:jc w:val="both"/>
        <w:rPr>
          <w:rFonts w:asciiTheme="minorHAnsi" w:hAnsiTheme="minorHAnsi" w:cstheme="minorHAnsi"/>
          <w:sz w:val="24"/>
          <w:szCs w:val="24"/>
        </w:rPr>
      </w:pPr>
    </w:p>
    <w:p w:rsidR="00123771" w:rsidRPr="00123771" w:rsidRDefault="00C0541E" w:rsidP="00123771">
      <w:pPr>
        <w:spacing w:line="360" w:lineRule="auto"/>
        <w:ind w:firstLine="851"/>
        <w:contextualSpacing/>
        <w:jc w:val="right"/>
        <w:rPr>
          <w:rFonts w:asciiTheme="minorHAnsi" w:hAnsiTheme="minorHAnsi" w:cstheme="minorHAnsi"/>
          <w:sz w:val="24"/>
          <w:szCs w:val="24"/>
        </w:rPr>
      </w:pPr>
      <w:proofErr w:type="spellStart"/>
      <w:r>
        <w:rPr>
          <w:rFonts w:asciiTheme="minorHAnsi" w:hAnsiTheme="minorHAnsi" w:cstheme="minorHAnsi"/>
          <w:sz w:val="24"/>
          <w:szCs w:val="24"/>
        </w:rPr>
        <w:t>Herveiras</w:t>
      </w:r>
      <w:proofErr w:type="spellEnd"/>
      <w:r>
        <w:rPr>
          <w:rFonts w:asciiTheme="minorHAnsi" w:hAnsiTheme="minorHAnsi" w:cstheme="minorHAnsi"/>
          <w:sz w:val="24"/>
          <w:szCs w:val="24"/>
        </w:rPr>
        <w:t>/RS, 25 de maio</w:t>
      </w:r>
      <w:r w:rsidR="00123771" w:rsidRPr="00123771">
        <w:rPr>
          <w:rFonts w:asciiTheme="minorHAnsi" w:hAnsiTheme="minorHAnsi" w:cstheme="minorHAnsi"/>
          <w:sz w:val="24"/>
          <w:szCs w:val="24"/>
        </w:rPr>
        <w:t xml:space="preserve"> de 2020.</w:t>
      </w:r>
    </w:p>
    <w:p w:rsidR="00123771" w:rsidRPr="00123771" w:rsidRDefault="00123771" w:rsidP="00123771">
      <w:pPr>
        <w:spacing w:line="360" w:lineRule="auto"/>
        <w:ind w:firstLine="851"/>
        <w:contextualSpacing/>
        <w:jc w:val="both"/>
        <w:rPr>
          <w:rFonts w:asciiTheme="minorHAnsi" w:hAnsiTheme="minorHAnsi" w:cstheme="minorHAnsi"/>
          <w:sz w:val="24"/>
          <w:szCs w:val="24"/>
        </w:rPr>
      </w:pPr>
    </w:p>
    <w:p w:rsidR="00123771" w:rsidRPr="00123771" w:rsidRDefault="00123771" w:rsidP="00123771">
      <w:pPr>
        <w:spacing w:line="360" w:lineRule="auto"/>
        <w:ind w:firstLine="851"/>
        <w:contextualSpacing/>
        <w:jc w:val="both"/>
        <w:rPr>
          <w:rFonts w:asciiTheme="minorHAnsi" w:hAnsiTheme="minorHAnsi" w:cstheme="minorHAnsi"/>
          <w:sz w:val="24"/>
          <w:szCs w:val="24"/>
        </w:rPr>
      </w:pPr>
    </w:p>
    <w:p w:rsidR="00123771" w:rsidRPr="00123771" w:rsidRDefault="00123771" w:rsidP="00123771">
      <w:pPr>
        <w:jc w:val="both"/>
        <w:rPr>
          <w:rFonts w:asciiTheme="minorHAnsi" w:hAnsiTheme="minorHAnsi" w:cstheme="minorHAnsi"/>
          <w:b/>
          <w:sz w:val="24"/>
          <w:szCs w:val="24"/>
        </w:rPr>
      </w:pPr>
      <w:r w:rsidRPr="00123771">
        <w:rPr>
          <w:rFonts w:asciiTheme="minorHAnsi" w:hAnsiTheme="minorHAnsi" w:cstheme="minorHAnsi"/>
          <w:b/>
          <w:sz w:val="24"/>
          <w:szCs w:val="24"/>
        </w:rPr>
        <w:t xml:space="preserve">Edson Luis de Melo </w:t>
      </w:r>
      <w:r w:rsidRPr="00123771">
        <w:rPr>
          <w:rFonts w:asciiTheme="minorHAnsi" w:hAnsiTheme="minorHAnsi" w:cstheme="minorHAnsi"/>
          <w:b/>
          <w:sz w:val="24"/>
          <w:szCs w:val="24"/>
        </w:rPr>
        <w:tab/>
      </w:r>
      <w:r w:rsidRPr="00123771">
        <w:rPr>
          <w:rFonts w:asciiTheme="minorHAnsi" w:hAnsiTheme="minorHAnsi" w:cstheme="minorHAnsi"/>
          <w:b/>
          <w:sz w:val="24"/>
          <w:szCs w:val="24"/>
        </w:rPr>
        <w:tab/>
      </w:r>
      <w:r w:rsidRPr="00123771">
        <w:rPr>
          <w:rFonts w:asciiTheme="minorHAnsi" w:hAnsiTheme="minorHAnsi" w:cstheme="minorHAnsi"/>
          <w:b/>
          <w:sz w:val="24"/>
          <w:szCs w:val="24"/>
        </w:rPr>
        <w:tab/>
      </w:r>
      <w:r w:rsidRPr="00123771">
        <w:rPr>
          <w:rFonts w:asciiTheme="minorHAnsi" w:hAnsiTheme="minorHAnsi" w:cstheme="minorHAnsi"/>
          <w:b/>
          <w:sz w:val="24"/>
          <w:szCs w:val="24"/>
        </w:rPr>
        <w:tab/>
      </w:r>
      <w:r w:rsidRPr="00123771">
        <w:rPr>
          <w:rFonts w:asciiTheme="minorHAnsi" w:hAnsiTheme="minorHAnsi" w:cstheme="minorHAnsi"/>
          <w:b/>
          <w:sz w:val="24"/>
          <w:szCs w:val="24"/>
        </w:rPr>
        <w:tab/>
        <w:t>Sandro Luis da Silveira</w:t>
      </w:r>
      <w:r w:rsidRPr="00123771">
        <w:rPr>
          <w:rFonts w:asciiTheme="minorHAnsi" w:hAnsiTheme="minorHAnsi" w:cstheme="minorHAnsi"/>
          <w:b/>
          <w:sz w:val="24"/>
          <w:szCs w:val="24"/>
        </w:rPr>
        <w:tab/>
      </w:r>
    </w:p>
    <w:p w:rsidR="00123771" w:rsidRPr="00123771" w:rsidRDefault="00123771" w:rsidP="00123771">
      <w:pPr>
        <w:jc w:val="both"/>
        <w:rPr>
          <w:rFonts w:asciiTheme="minorHAnsi" w:hAnsiTheme="minorHAnsi" w:cstheme="minorHAnsi"/>
          <w:sz w:val="24"/>
          <w:szCs w:val="24"/>
        </w:rPr>
      </w:pPr>
      <w:r w:rsidRPr="00123771">
        <w:rPr>
          <w:rFonts w:asciiTheme="minorHAnsi" w:hAnsiTheme="minorHAnsi" w:cstheme="minorHAnsi"/>
          <w:sz w:val="24"/>
          <w:szCs w:val="24"/>
        </w:rPr>
        <w:t>Presidente</w:t>
      </w:r>
      <w:r w:rsidRPr="00123771">
        <w:rPr>
          <w:rFonts w:asciiTheme="minorHAnsi" w:hAnsiTheme="minorHAnsi" w:cstheme="minorHAnsi"/>
          <w:sz w:val="24"/>
          <w:szCs w:val="24"/>
        </w:rPr>
        <w:tab/>
      </w:r>
      <w:r w:rsidRPr="00123771">
        <w:rPr>
          <w:rFonts w:asciiTheme="minorHAnsi" w:hAnsiTheme="minorHAnsi" w:cstheme="minorHAnsi"/>
          <w:sz w:val="24"/>
          <w:szCs w:val="24"/>
        </w:rPr>
        <w:tab/>
      </w:r>
      <w:r w:rsidRPr="00123771">
        <w:rPr>
          <w:rFonts w:asciiTheme="minorHAnsi" w:hAnsiTheme="minorHAnsi" w:cstheme="minorHAnsi"/>
          <w:sz w:val="24"/>
          <w:szCs w:val="24"/>
        </w:rPr>
        <w:tab/>
      </w:r>
      <w:r w:rsidRPr="00123771">
        <w:rPr>
          <w:rFonts w:asciiTheme="minorHAnsi" w:hAnsiTheme="minorHAnsi" w:cstheme="minorHAnsi"/>
          <w:sz w:val="24"/>
          <w:szCs w:val="24"/>
        </w:rPr>
        <w:tab/>
      </w:r>
      <w:r w:rsidRPr="00123771">
        <w:rPr>
          <w:rFonts w:asciiTheme="minorHAnsi" w:hAnsiTheme="minorHAnsi" w:cstheme="minorHAnsi"/>
          <w:sz w:val="24"/>
          <w:szCs w:val="24"/>
        </w:rPr>
        <w:tab/>
      </w:r>
      <w:r w:rsidRPr="00123771">
        <w:rPr>
          <w:rFonts w:asciiTheme="minorHAnsi" w:hAnsiTheme="minorHAnsi" w:cstheme="minorHAnsi"/>
          <w:sz w:val="24"/>
          <w:szCs w:val="24"/>
        </w:rPr>
        <w:tab/>
        <w:t>Secretário</w:t>
      </w:r>
      <w:r w:rsidRPr="00123771">
        <w:rPr>
          <w:rFonts w:asciiTheme="minorHAnsi" w:hAnsiTheme="minorHAnsi" w:cstheme="minorHAnsi"/>
          <w:sz w:val="24"/>
          <w:szCs w:val="24"/>
        </w:rPr>
        <w:tab/>
      </w:r>
    </w:p>
    <w:p w:rsidR="00571124" w:rsidRPr="00123771" w:rsidRDefault="00571124" w:rsidP="00123771">
      <w:pPr>
        <w:rPr>
          <w:rFonts w:asciiTheme="minorHAnsi" w:hAnsiTheme="minorHAnsi" w:cstheme="minorHAnsi"/>
          <w:sz w:val="24"/>
          <w:szCs w:val="24"/>
        </w:rPr>
      </w:pPr>
      <w:bookmarkStart w:id="0" w:name="_GoBack"/>
      <w:bookmarkEnd w:id="0"/>
    </w:p>
    <w:sectPr w:rsidR="00571124" w:rsidRPr="00123771" w:rsidSect="00DD1F02">
      <w:headerReference w:type="default" r:id="rId8"/>
      <w:footerReference w:type="default" r:id="rId9"/>
      <w:type w:val="continuous"/>
      <w:pgSz w:w="11907" w:h="16840" w:code="9"/>
      <w:pgMar w:top="1452" w:right="1134" w:bottom="737" w:left="1701" w:header="397"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D6B" w:rsidRDefault="008F2D6B" w:rsidP="00734FFA">
      <w:r>
        <w:separator/>
      </w:r>
    </w:p>
  </w:endnote>
  <w:endnote w:type="continuationSeparator" w:id="0">
    <w:p w:rsidR="008F2D6B" w:rsidRDefault="008F2D6B" w:rsidP="0073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11625" w:type="dxa"/>
      <w:tblInd w:w="-1452" w:type="dxa"/>
      <w:tblLook w:val="04A0" w:firstRow="1" w:lastRow="0" w:firstColumn="1" w:lastColumn="0" w:noHBand="0" w:noVBand="1"/>
    </w:tblPr>
    <w:tblGrid>
      <w:gridCol w:w="6058"/>
      <w:gridCol w:w="5567"/>
    </w:tblGrid>
    <w:tr w:rsidR="00E04BA7" w:rsidRPr="00E04BA7" w:rsidTr="00E04BA7">
      <w:tc>
        <w:tcPr>
          <w:tcW w:w="6058" w:type="dxa"/>
          <w:tcBorders>
            <w:top w:val="nil"/>
            <w:left w:val="nil"/>
            <w:bottom w:val="nil"/>
            <w:right w:val="nil"/>
          </w:tcBorders>
        </w:tcPr>
        <w:p w:rsidR="00E04BA7" w:rsidRPr="00E04BA7" w:rsidRDefault="00E04BA7" w:rsidP="00E04BA7">
          <w:pPr>
            <w:pStyle w:val="Rodap"/>
            <w:jc w:val="center"/>
            <w:rPr>
              <w:rFonts w:asciiTheme="minorHAnsi" w:hAnsiTheme="minorHAnsi" w:cstheme="minorHAnsi"/>
              <w:b/>
              <w:color w:val="00B050"/>
              <w:sz w:val="16"/>
              <w:szCs w:val="16"/>
            </w:rPr>
          </w:pPr>
          <w:r w:rsidRPr="00E04BA7">
            <w:rPr>
              <w:rFonts w:asciiTheme="minorHAnsi" w:hAnsiTheme="minorHAnsi" w:cstheme="minorHAnsi"/>
              <w:b/>
              <w:color w:val="00B050"/>
              <w:sz w:val="16"/>
              <w:szCs w:val="16"/>
            </w:rPr>
            <w:t>www.camaraherveiras.rs.gov.br</w:t>
          </w:r>
        </w:p>
      </w:tc>
      <w:tc>
        <w:tcPr>
          <w:tcW w:w="5567" w:type="dxa"/>
          <w:tcBorders>
            <w:top w:val="nil"/>
            <w:left w:val="nil"/>
            <w:bottom w:val="nil"/>
            <w:right w:val="nil"/>
          </w:tcBorders>
        </w:tcPr>
        <w:p w:rsidR="00E04BA7" w:rsidRPr="00E04BA7" w:rsidRDefault="00E04BA7" w:rsidP="00E04BA7">
          <w:pPr>
            <w:pStyle w:val="Rodap"/>
            <w:jc w:val="center"/>
            <w:rPr>
              <w:rFonts w:asciiTheme="minorHAnsi" w:hAnsiTheme="minorHAnsi" w:cstheme="minorHAnsi"/>
              <w:b/>
              <w:color w:val="00B050"/>
              <w:sz w:val="16"/>
              <w:szCs w:val="16"/>
            </w:rPr>
          </w:pPr>
          <w:r w:rsidRPr="00E04BA7">
            <w:rPr>
              <w:rFonts w:asciiTheme="minorHAnsi" w:hAnsiTheme="minorHAnsi" w:cstheme="minorHAnsi"/>
              <w:b/>
              <w:color w:val="00B050"/>
              <w:sz w:val="16"/>
              <w:szCs w:val="16"/>
            </w:rPr>
            <w:t>camara@camaraherveiras.rs.gov.br</w:t>
          </w:r>
        </w:p>
      </w:tc>
    </w:tr>
  </w:tbl>
  <w:p w:rsidR="00E04BA7" w:rsidRPr="00E04BA7" w:rsidRDefault="00C567B4" w:rsidP="0035314E">
    <w:pPr>
      <w:pStyle w:val="Rodap"/>
      <w:jc w:val="center"/>
      <w:rPr>
        <w:rFonts w:asciiTheme="minorHAnsi" w:hAnsiTheme="minorHAnsi" w:cstheme="minorHAnsi"/>
        <w:b/>
        <w:color w:val="00B050"/>
        <w:sz w:val="16"/>
        <w:szCs w:val="16"/>
      </w:rPr>
    </w:pPr>
    <w:r>
      <w:rPr>
        <w:rFonts w:asciiTheme="minorHAnsi" w:hAnsiTheme="minorHAnsi" w:cstheme="minorHAnsi"/>
        <w:b/>
        <w:noProof/>
        <w:color w:val="00B050"/>
        <w:sz w:val="16"/>
        <w:szCs w:val="16"/>
        <w:lang w:eastAsia="pt-BR"/>
      </w:rPr>
      <mc:AlternateContent>
        <mc:Choice Requires="wps">
          <w:drawing>
            <wp:anchor distT="0" distB="0" distL="114300" distR="114300" simplePos="0" relativeHeight="251659264" behindDoc="0" locked="0" layoutInCell="1" allowOverlap="1">
              <wp:simplePos x="0" y="0"/>
              <wp:positionH relativeFrom="column">
                <wp:posOffset>-1003935</wp:posOffset>
              </wp:positionH>
              <wp:positionV relativeFrom="paragraph">
                <wp:posOffset>9525</wp:posOffset>
              </wp:positionV>
              <wp:extent cx="7391400" cy="36195"/>
              <wp:effectExtent l="0" t="0" r="3810" b="190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36195"/>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BC5FE" id="Rectangle 8" o:spid="_x0000_s1026" style="position:absolute;margin-left:-79.05pt;margin-top:.75pt;width:582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" fillcolor="#e36c0a [2409]" stroked="f"/>
          </w:pict>
        </mc:Fallback>
      </mc:AlternateContent>
    </w:r>
  </w:p>
  <w:p w:rsidR="0048578B" w:rsidRPr="00E04BA7" w:rsidRDefault="00E04BA7" w:rsidP="0035314E">
    <w:pPr>
      <w:pStyle w:val="Rodap"/>
      <w:jc w:val="center"/>
      <w:rPr>
        <w:rFonts w:asciiTheme="minorHAnsi" w:hAnsiTheme="minorHAnsi" w:cstheme="minorHAnsi"/>
        <w:b/>
        <w:color w:val="00B050"/>
        <w:sz w:val="16"/>
        <w:szCs w:val="16"/>
      </w:rPr>
    </w:pPr>
    <w:r w:rsidRPr="00E04BA7">
      <w:rPr>
        <w:rFonts w:asciiTheme="minorHAnsi" w:hAnsiTheme="minorHAnsi" w:cstheme="minorHAnsi"/>
        <w:b/>
        <w:color w:val="00B050"/>
        <w:sz w:val="16"/>
        <w:szCs w:val="16"/>
      </w:rPr>
      <w:t>Rua Germano Winck, 978</w:t>
    </w:r>
    <w:r w:rsidR="0048578B" w:rsidRPr="00E04BA7">
      <w:rPr>
        <w:rFonts w:asciiTheme="minorHAnsi" w:hAnsiTheme="minorHAnsi" w:cstheme="minorHAnsi"/>
        <w:b/>
        <w:color w:val="00B050"/>
        <w:sz w:val="16"/>
        <w:szCs w:val="16"/>
      </w:rPr>
      <w:t xml:space="preserve"> – Centro – CEP 96888-000 – Herveiras/RS – Fones: 0xx51 3616200</w:t>
    </w:r>
    <w:r w:rsidRPr="00E04BA7">
      <w:rPr>
        <w:rFonts w:asciiTheme="minorHAnsi" w:hAnsiTheme="minorHAnsi" w:cstheme="minorHAnsi"/>
        <w:b/>
        <w:color w:val="00B050"/>
        <w:sz w:val="16"/>
        <w:szCs w:val="16"/>
      </w:rPr>
      <w:t>7</w:t>
    </w:r>
  </w:p>
  <w:p w:rsidR="0048578B" w:rsidRPr="00E04BA7" w:rsidRDefault="00E04BA7" w:rsidP="0035314E">
    <w:pPr>
      <w:pStyle w:val="Rodap"/>
      <w:jc w:val="center"/>
      <w:rPr>
        <w:rFonts w:asciiTheme="minorHAnsi" w:hAnsiTheme="minorHAnsi" w:cstheme="minorHAnsi"/>
        <w:b/>
        <w:color w:val="00B050"/>
        <w:sz w:val="16"/>
        <w:szCs w:val="16"/>
      </w:rPr>
    </w:pPr>
    <w:r w:rsidRPr="00E04BA7">
      <w:rPr>
        <w:rFonts w:asciiTheme="minorHAnsi" w:hAnsiTheme="minorHAnsi" w:cstheme="minorHAnsi"/>
        <w:b/>
        <w:color w:val="00B050"/>
        <w:sz w:val="16"/>
        <w:szCs w:val="16"/>
      </w:rPr>
      <w:t xml:space="preserve">“Doe órgãos, </w:t>
    </w:r>
    <w:proofErr w:type="gramStart"/>
    <w:r w:rsidRPr="00E04BA7">
      <w:rPr>
        <w:rFonts w:asciiTheme="minorHAnsi" w:hAnsiTheme="minorHAnsi" w:cstheme="minorHAnsi"/>
        <w:b/>
        <w:color w:val="00B050"/>
        <w:sz w:val="16"/>
        <w:szCs w:val="16"/>
      </w:rPr>
      <w:t>D</w:t>
    </w:r>
    <w:r w:rsidR="00611675">
      <w:rPr>
        <w:rFonts w:asciiTheme="minorHAnsi" w:hAnsiTheme="minorHAnsi" w:cstheme="minorHAnsi"/>
        <w:b/>
        <w:color w:val="00B050"/>
        <w:sz w:val="16"/>
        <w:szCs w:val="16"/>
      </w:rPr>
      <w:t>o</w:t>
    </w:r>
    <w:r w:rsidRPr="00E04BA7">
      <w:rPr>
        <w:rFonts w:asciiTheme="minorHAnsi" w:hAnsiTheme="minorHAnsi" w:cstheme="minorHAnsi"/>
        <w:b/>
        <w:color w:val="00B050"/>
        <w:sz w:val="16"/>
        <w:szCs w:val="16"/>
      </w:rPr>
      <w:t>e</w:t>
    </w:r>
    <w:proofErr w:type="gramEnd"/>
    <w:r w:rsidRPr="00E04BA7">
      <w:rPr>
        <w:rFonts w:asciiTheme="minorHAnsi" w:hAnsiTheme="minorHAnsi" w:cstheme="minorHAnsi"/>
        <w:b/>
        <w:color w:val="00B050"/>
        <w:sz w:val="16"/>
        <w:szCs w:val="16"/>
      </w:rPr>
      <w:t xml:space="preserve"> sangue, Salve Vidas”</w:t>
    </w:r>
    <w:r w:rsidR="0048578B" w:rsidRPr="00E04BA7">
      <w:rPr>
        <w:rFonts w:asciiTheme="minorHAnsi" w:hAnsiTheme="minorHAnsi" w:cstheme="minorHAnsi"/>
        <w:b/>
        <w:color w:val="00B050"/>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D6B" w:rsidRDefault="008F2D6B" w:rsidP="00734FFA">
      <w:r>
        <w:separator/>
      </w:r>
    </w:p>
  </w:footnote>
  <w:footnote w:type="continuationSeparator" w:id="0">
    <w:p w:rsidR="008F2D6B" w:rsidRDefault="008F2D6B" w:rsidP="00734F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11670" w:type="dxa"/>
      <w:tblInd w:w="-1452" w:type="dxa"/>
      <w:tblLook w:val="04A0" w:firstRow="1" w:lastRow="0" w:firstColumn="1" w:lastColumn="0" w:noHBand="0" w:noVBand="1"/>
    </w:tblPr>
    <w:tblGrid>
      <w:gridCol w:w="3936"/>
      <w:gridCol w:w="4287"/>
      <w:gridCol w:w="3447"/>
    </w:tblGrid>
    <w:tr w:rsidR="001D56FA" w:rsidTr="00DD1F02">
      <w:trPr>
        <w:trHeight w:val="1845"/>
      </w:trPr>
      <w:tc>
        <w:tcPr>
          <w:tcW w:w="3936" w:type="dxa"/>
          <w:tcBorders>
            <w:top w:val="nil"/>
            <w:left w:val="nil"/>
            <w:bottom w:val="nil"/>
            <w:right w:val="nil"/>
          </w:tcBorders>
        </w:tcPr>
        <w:p w:rsidR="001D56FA" w:rsidRPr="00DD1F02" w:rsidRDefault="0046240C" w:rsidP="00DD1F02">
          <w:pPr>
            <w:pStyle w:val="Ttulo"/>
            <w:jc w:val="left"/>
            <w:rPr>
              <w:rFonts w:asciiTheme="minorHAnsi" w:hAnsiTheme="minorHAnsi" w:cstheme="minorHAnsi"/>
              <w:szCs w:val="28"/>
              <w:u w:val="none"/>
            </w:rPr>
          </w:pPr>
          <w:r w:rsidRPr="008A76D8">
            <w:rPr>
              <w:rFonts w:asciiTheme="minorHAnsi" w:hAnsiTheme="minorHAnsi" w:cstheme="minorHAnsi"/>
              <w:noProof/>
              <w:szCs w:val="28"/>
              <w:u w:val="none"/>
            </w:rPr>
            <w:drawing>
              <wp:anchor distT="0" distB="0" distL="114300" distR="114300" simplePos="0" relativeHeight="251660288" behindDoc="1" locked="0" layoutInCell="1" allowOverlap="1" wp14:anchorId="5F8C7786" wp14:editId="2AD23AE7">
                <wp:simplePos x="0" y="0"/>
                <wp:positionH relativeFrom="column">
                  <wp:posOffset>908685</wp:posOffset>
                </wp:positionH>
                <wp:positionV relativeFrom="paragraph">
                  <wp:posOffset>0</wp:posOffset>
                </wp:positionV>
                <wp:extent cx="859790" cy="1028700"/>
                <wp:effectExtent l="0" t="0" r="0" b="0"/>
                <wp:wrapThrough wrapText="bothSides">
                  <wp:wrapPolygon edited="0">
                    <wp:start x="0" y="0"/>
                    <wp:lineTo x="0" y="21200"/>
                    <wp:lineTo x="21058" y="21200"/>
                    <wp:lineTo x="21058" y="0"/>
                    <wp:lineTo x="0" y="0"/>
                  </wp:wrapPolygon>
                </wp:wrapThrough>
                <wp:docPr id="4" name="Imagem 2" descr="C:\Documents and Settings\User\Meus documentos\Brasão de Hervei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Documents and Settings\User\Meus documentos\Brasão de Herveira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790" cy="1028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567B4">
            <w:rPr>
              <w:noProof/>
            </w:rPr>
            <mc:AlternateContent>
              <mc:Choice Requires="wps">
                <w:drawing>
                  <wp:anchor distT="0" distB="0" distL="114300" distR="114300" simplePos="0" relativeHeight="251658240" behindDoc="0" locked="0" layoutInCell="1" allowOverlap="1" wp14:anchorId="6199CA33" wp14:editId="63EEE9CE">
                    <wp:simplePos x="0" y="0"/>
                    <wp:positionH relativeFrom="column">
                      <wp:posOffset>-81915</wp:posOffset>
                    </wp:positionH>
                    <wp:positionV relativeFrom="paragraph">
                      <wp:posOffset>1148080</wp:posOffset>
                    </wp:positionV>
                    <wp:extent cx="7391400" cy="36195"/>
                    <wp:effectExtent l="381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3619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956D3" id="Rectangle 7" o:spid="_x0000_s1026" style="position:absolute;margin-left:-6.45pt;margin-top:90.4pt;width:582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" fillcolor="#00b050" stroked="f"/>
                </w:pict>
              </mc:Fallback>
            </mc:AlternateContent>
          </w:r>
          <w:r w:rsidR="009A4D29">
            <w:rPr>
              <w:rFonts w:asciiTheme="minorHAnsi" w:hAnsiTheme="minorHAnsi" w:cstheme="minorHAnsi"/>
              <w:noProof/>
              <w:szCs w:val="28"/>
              <w:u w:val="none"/>
            </w:rPr>
            <w:t xml:space="preserve">        </w:t>
          </w:r>
        </w:p>
      </w:tc>
      <w:tc>
        <w:tcPr>
          <w:tcW w:w="4287" w:type="dxa"/>
          <w:tcBorders>
            <w:top w:val="nil"/>
            <w:left w:val="nil"/>
            <w:bottom w:val="nil"/>
            <w:right w:val="nil"/>
          </w:tcBorders>
        </w:tcPr>
        <w:p w:rsidR="00DD1F02" w:rsidRDefault="00DD1F02" w:rsidP="008A76D8">
          <w:pPr>
            <w:pStyle w:val="Ttulo"/>
            <w:rPr>
              <w:rFonts w:asciiTheme="minorHAnsi" w:hAnsiTheme="minorHAnsi" w:cstheme="minorHAnsi"/>
              <w:color w:val="00B050"/>
              <w:szCs w:val="28"/>
              <w:u w:val="none"/>
            </w:rPr>
          </w:pPr>
        </w:p>
        <w:p w:rsidR="008A76D8" w:rsidRPr="00E04BA7" w:rsidRDefault="008A76D8" w:rsidP="008A76D8">
          <w:pPr>
            <w:pStyle w:val="Ttulo"/>
            <w:rPr>
              <w:rFonts w:asciiTheme="minorHAnsi" w:hAnsiTheme="minorHAnsi" w:cstheme="minorHAnsi"/>
              <w:color w:val="00B050"/>
              <w:szCs w:val="28"/>
            </w:rPr>
          </w:pPr>
          <w:r w:rsidRPr="00E04BA7">
            <w:rPr>
              <w:rFonts w:asciiTheme="minorHAnsi" w:hAnsiTheme="minorHAnsi" w:cstheme="minorHAnsi"/>
              <w:color w:val="00B050"/>
              <w:szCs w:val="28"/>
              <w:u w:val="none"/>
            </w:rPr>
            <w:t>Poder Legislativo Municipal</w:t>
          </w:r>
        </w:p>
        <w:p w:rsidR="008A76D8" w:rsidRPr="00E04BA7" w:rsidRDefault="008A76D8" w:rsidP="008A76D8">
          <w:pPr>
            <w:pStyle w:val="Ttulo"/>
            <w:rPr>
              <w:rFonts w:asciiTheme="minorHAnsi" w:hAnsiTheme="minorHAnsi" w:cstheme="minorHAnsi"/>
              <w:color w:val="00B050"/>
              <w:szCs w:val="28"/>
              <w:u w:val="none"/>
            </w:rPr>
          </w:pPr>
          <w:r w:rsidRPr="00E04BA7">
            <w:rPr>
              <w:rFonts w:asciiTheme="minorHAnsi" w:hAnsiTheme="minorHAnsi" w:cstheme="minorHAnsi"/>
              <w:color w:val="00B050"/>
              <w:szCs w:val="28"/>
              <w:u w:val="none"/>
            </w:rPr>
            <w:t>Câmara Municipal de Vereadores</w:t>
          </w:r>
        </w:p>
        <w:p w:rsidR="00DD1F02" w:rsidRDefault="008A76D8" w:rsidP="00DD1F02">
          <w:pPr>
            <w:pStyle w:val="Ttulo"/>
            <w:rPr>
              <w:rFonts w:asciiTheme="minorHAnsi" w:hAnsiTheme="minorHAnsi" w:cstheme="minorHAnsi"/>
              <w:color w:val="00B050"/>
              <w:szCs w:val="28"/>
            </w:rPr>
          </w:pPr>
          <w:r w:rsidRPr="00E04BA7">
            <w:rPr>
              <w:rFonts w:asciiTheme="minorHAnsi" w:hAnsiTheme="minorHAnsi" w:cstheme="minorHAnsi"/>
              <w:color w:val="00B050"/>
              <w:szCs w:val="28"/>
              <w:u w:val="none"/>
            </w:rPr>
            <w:t>Município de Herveiras</w:t>
          </w:r>
          <w:r w:rsidR="00DD1F02">
            <w:rPr>
              <w:rFonts w:asciiTheme="minorHAnsi" w:hAnsiTheme="minorHAnsi" w:cstheme="minorHAnsi"/>
              <w:color w:val="00B050"/>
              <w:szCs w:val="28"/>
              <w:u w:val="none"/>
            </w:rPr>
            <w:t xml:space="preserve"> - RS</w:t>
          </w:r>
        </w:p>
        <w:p w:rsidR="001D56FA" w:rsidRPr="00DD1F02" w:rsidRDefault="001D56FA" w:rsidP="00DD1F02"/>
      </w:tc>
      <w:tc>
        <w:tcPr>
          <w:tcW w:w="3447" w:type="dxa"/>
          <w:tcBorders>
            <w:top w:val="nil"/>
            <w:left w:val="nil"/>
            <w:bottom w:val="nil"/>
            <w:right w:val="nil"/>
          </w:tcBorders>
        </w:tcPr>
        <w:p w:rsidR="001D56FA" w:rsidRPr="00E04BA7" w:rsidRDefault="001D56FA" w:rsidP="00F00C6E">
          <w:pPr>
            <w:tabs>
              <w:tab w:val="left" w:pos="3195"/>
            </w:tabs>
            <w:rPr>
              <w:rFonts w:asciiTheme="minorHAnsi" w:hAnsiTheme="minorHAnsi" w:cstheme="minorHAnsi"/>
              <w:sz w:val="28"/>
              <w:szCs w:val="28"/>
            </w:rPr>
          </w:pPr>
        </w:p>
      </w:tc>
    </w:tr>
  </w:tbl>
  <w:p w:rsidR="0031208C" w:rsidRDefault="0031208C" w:rsidP="001D56FA">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5657"/>
    <w:multiLevelType w:val="singleLevel"/>
    <w:tmpl w:val="380A306A"/>
    <w:lvl w:ilvl="0">
      <w:start w:val="6"/>
      <w:numFmt w:val="bullet"/>
      <w:lvlText w:val="-"/>
      <w:lvlJc w:val="left"/>
      <w:pPr>
        <w:tabs>
          <w:tab w:val="num" w:pos="1080"/>
        </w:tabs>
        <w:ind w:left="1080" w:hanging="360"/>
      </w:pPr>
      <w:rPr>
        <w:rFonts w:ascii="Times New Roman" w:hAnsi="Times New Roman" w:hint="default"/>
      </w:rPr>
    </w:lvl>
  </w:abstractNum>
  <w:abstractNum w:abstractNumId="1" w15:restartNumberingAfterBreak="0">
    <w:nsid w:val="17413E44"/>
    <w:multiLevelType w:val="singleLevel"/>
    <w:tmpl w:val="E474B33E"/>
    <w:lvl w:ilvl="0">
      <w:numFmt w:val="bullet"/>
      <w:lvlText w:val="-"/>
      <w:lvlJc w:val="left"/>
      <w:pPr>
        <w:tabs>
          <w:tab w:val="num" w:pos="1080"/>
        </w:tabs>
        <w:ind w:left="1080" w:hanging="360"/>
      </w:pPr>
      <w:rPr>
        <w:rFonts w:ascii="Times New Roman" w:hAnsi="Times New Roman" w:hint="default"/>
      </w:rPr>
    </w:lvl>
  </w:abstractNum>
  <w:abstractNum w:abstractNumId="2" w15:restartNumberingAfterBreak="0">
    <w:nsid w:val="36AD5B07"/>
    <w:multiLevelType w:val="hybridMultilevel"/>
    <w:tmpl w:val="C6BE0D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A5566CB"/>
    <w:multiLevelType w:val="hybridMultilevel"/>
    <w:tmpl w:val="0BAAD78A"/>
    <w:lvl w:ilvl="0" w:tplc="395610F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rawingGridVerticalSpacing w:val="381"/>
  <w:displayHorizont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FA"/>
    <w:rsid w:val="00004D50"/>
    <w:rsid w:val="00010728"/>
    <w:rsid w:val="00014386"/>
    <w:rsid w:val="0002732A"/>
    <w:rsid w:val="00034D24"/>
    <w:rsid w:val="00066F34"/>
    <w:rsid w:val="0008286E"/>
    <w:rsid w:val="000B417B"/>
    <w:rsid w:val="000C323D"/>
    <w:rsid w:val="000C354E"/>
    <w:rsid w:val="000D7C7E"/>
    <w:rsid w:val="000E4F93"/>
    <w:rsid w:val="000F71C8"/>
    <w:rsid w:val="00113754"/>
    <w:rsid w:val="00115C35"/>
    <w:rsid w:val="00123771"/>
    <w:rsid w:val="00140A10"/>
    <w:rsid w:val="001503FF"/>
    <w:rsid w:val="00155BED"/>
    <w:rsid w:val="0016350F"/>
    <w:rsid w:val="00166A32"/>
    <w:rsid w:val="00167FB9"/>
    <w:rsid w:val="001A743B"/>
    <w:rsid w:val="001B66A6"/>
    <w:rsid w:val="001D03CC"/>
    <w:rsid w:val="001D56FA"/>
    <w:rsid w:val="001E7203"/>
    <w:rsid w:val="001F0F29"/>
    <w:rsid w:val="00225FD2"/>
    <w:rsid w:val="002338B6"/>
    <w:rsid w:val="00236710"/>
    <w:rsid w:val="00272F0E"/>
    <w:rsid w:val="00280EFD"/>
    <w:rsid w:val="002923C3"/>
    <w:rsid w:val="002B11C3"/>
    <w:rsid w:val="002D0567"/>
    <w:rsid w:val="002E0810"/>
    <w:rsid w:val="002E5347"/>
    <w:rsid w:val="002F761F"/>
    <w:rsid w:val="0030492D"/>
    <w:rsid w:val="0031208C"/>
    <w:rsid w:val="00325515"/>
    <w:rsid w:val="00325D90"/>
    <w:rsid w:val="00330027"/>
    <w:rsid w:val="00330F34"/>
    <w:rsid w:val="003426C1"/>
    <w:rsid w:val="0035314E"/>
    <w:rsid w:val="0035664B"/>
    <w:rsid w:val="003B3987"/>
    <w:rsid w:val="003B7226"/>
    <w:rsid w:val="003C1494"/>
    <w:rsid w:val="003D06DF"/>
    <w:rsid w:val="003D54FE"/>
    <w:rsid w:val="003F3F67"/>
    <w:rsid w:val="0040265C"/>
    <w:rsid w:val="00404EBF"/>
    <w:rsid w:val="0042215D"/>
    <w:rsid w:val="004302D7"/>
    <w:rsid w:val="00431057"/>
    <w:rsid w:val="0046240C"/>
    <w:rsid w:val="0047363D"/>
    <w:rsid w:val="00481FDF"/>
    <w:rsid w:val="0048578B"/>
    <w:rsid w:val="004A1CAB"/>
    <w:rsid w:val="004B0BE0"/>
    <w:rsid w:val="004B1A88"/>
    <w:rsid w:val="004D4275"/>
    <w:rsid w:val="004E491B"/>
    <w:rsid w:val="004E7DF8"/>
    <w:rsid w:val="004F0DB6"/>
    <w:rsid w:val="005167BC"/>
    <w:rsid w:val="00524393"/>
    <w:rsid w:val="00571124"/>
    <w:rsid w:val="0057317D"/>
    <w:rsid w:val="005D313C"/>
    <w:rsid w:val="005D7616"/>
    <w:rsid w:val="00611675"/>
    <w:rsid w:val="006356EB"/>
    <w:rsid w:val="00647209"/>
    <w:rsid w:val="0065604E"/>
    <w:rsid w:val="006656F4"/>
    <w:rsid w:val="00677085"/>
    <w:rsid w:val="0068255B"/>
    <w:rsid w:val="0068769F"/>
    <w:rsid w:val="0069244B"/>
    <w:rsid w:val="006A6893"/>
    <w:rsid w:val="006D2C0E"/>
    <w:rsid w:val="006D6DE3"/>
    <w:rsid w:val="006E5255"/>
    <w:rsid w:val="00702F30"/>
    <w:rsid w:val="007159D5"/>
    <w:rsid w:val="007224D9"/>
    <w:rsid w:val="0073097A"/>
    <w:rsid w:val="00734FFA"/>
    <w:rsid w:val="007377BC"/>
    <w:rsid w:val="00751495"/>
    <w:rsid w:val="0076151B"/>
    <w:rsid w:val="00780F3F"/>
    <w:rsid w:val="00782348"/>
    <w:rsid w:val="00783245"/>
    <w:rsid w:val="007A4306"/>
    <w:rsid w:val="007B4A4B"/>
    <w:rsid w:val="007C1E38"/>
    <w:rsid w:val="007C3775"/>
    <w:rsid w:val="007D7056"/>
    <w:rsid w:val="007E18AB"/>
    <w:rsid w:val="007F0543"/>
    <w:rsid w:val="008156EB"/>
    <w:rsid w:val="00827BDA"/>
    <w:rsid w:val="008538EB"/>
    <w:rsid w:val="00873508"/>
    <w:rsid w:val="00890037"/>
    <w:rsid w:val="00896BA1"/>
    <w:rsid w:val="008A76D8"/>
    <w:rsid w:val="008B1DC3"/>
    <w:rsid w:val="008B676D"/>
    <w:rsid w:val="008B7320"/>
    <w:rsid w:val="008C4799"/>
    <w:rsid w:val="008C5436"/>
    <w:rsid w:val="008D4A52"/>
    <w:rsid w:val="008E1B3D"/>
    <w:rsid w:val="008E3639"/>
    <w:rsid w:val="008E4A01"/>
    <w:rsid w:val="008F2D6B"/>
    <w:rsid w:val="00907B5B"/>
    <w:rsid w:val="00911329"/>
    <w:rsid w:val="009251EF"/>
    <w:rsid w:val="009431C1"/>
    <w:rsid w:val="00950AB8"/>
    <w:rsid w:val="0095270F"/>
    <w:rsid w:val="00954A9D"/>
    <w:rsid w:val="00957919"/>
    <w:rsid w:val="00957C74"/>
    <w:rsid w:val="00984B11"/>
    <w:rsid w:val="009A4D29"/>
    <w:rsid w:val="009B37F1"/>
    <w:rsid w:val="009B72FB"/>
    <w:rsid w:val="009D6D4E"/>
    <w:rsid w:val="009F302A"/>
    <w:rsid w:val="00A24641"/>
    <w:rsid w:val="00A30593"/>
    <w:rsid w:val="00A47BA3"/>
    <w:rsid w:val="00A65443"/>
    <w:rsid w:val="00A71EEA"/>
    <w:rsid w:val="00A973EE"/>
    <w:rsid w:val="00AC2218"/>
    <w:rsid w:val="00AD6313"/>
    <w:rsid w:val="00AF39E5"/>
    <w:rsid w:val="00B06519"/>
    <w:rsid w:val="00B0689D"/>
    <w:rsid w:val="00B259B3"/>
    <w:rsid w:val="00B26B39"/>
    <w:rsid w:val="00B32660"/>
    <w:rsid w:val="00B33EC2"/>
    <w:rsid w:val="00B402F3"/>
    <w:rsid w:val="00B7282E"/>
    <w:rsid w:val="00B8412D"/>
    <w:rsid w:val="00BF2FB9"/>
    <w:rsid w:val="00BF6985"/>
    <w:rsid w:val="00C0541E"/>
    <w:rsid w:val="00C107AE"/>
    <w:rsid w:val="00C16BC3"/>
    <w:rsid w:val="00C21C47"/>
    <w:rsid w:val="00C567B4"/>
    <w:rsid w:val="00C57C37"/>
    <w:rsid w:val="00CD4D22"/>
    <w:rsid w:val="00CE75F5"/>
    <w:rsid w:val="00CF14B8"/>
    <w:rsid w:val="00D0071A"/>
    <w:rsid w:val="00D35D03"/>
    <w:rsid w:val="00D61E78"/>
    <w:rsid w:val="00D75BB6"/>
    <w:rsid w:val="00DA70CC"/>
    <w:rsid w:val="00DD1F02"/>
    <w:rsid w:val="00DD2EED"/>
    <w:rsid w:val="00DE27DE"/>
    <w:rsid w:val="00E04BA7"/>
    <w:rsid w:val="00E055AD"/>
    <w:rsid w:val="00E1310C"/>
    <w:rsid w:val="00E13994"/>
    <w:rsid w:val="00E2016A"/>
    <w:rsid w:val="00E23432"/>
    <w:rsid w:val="00E32E68"/>
    <w:rsid w:val="00E3484F"/>
    <w:rsid w:val="00E35223"/>
    <w:rsid w:val="00E42562"/>
    <w:rsid w:val="00E54B78"/>
    <w:rsid w:val="00E54B85"/>
    <w:rsid w:val="00E62DC2"/>
    <w:rsid w:val="00E704D6"/>
    <w:rsid w:val="00E8377C"/>
    <w:rsid w:val="00EB1BF9"/>
    <w:rsid w:val="00EC680F"/>
    <w:rsid w:val="00EE703F"/>
    <w:rsid w:val="00F00C6E"/>
    <w:rsid w:val="00F10901"/>
    <w:rsid w:val="00F25593"/>
    <w:rsid w:val="00F4201C"/>
    <w:rsid w:val="00F4220B"/>
    <w:rsid w:val="00F42DD5"/>
    <w:rsid w:val="00F57031"/>
    <w:rsid w:val="00F92C05"/>
    <w:rsid w:val="00FA5FFC"/>
    <w:rsid w:val="00FB3475"/>
    <w:rsid w:val="00FB4C57"/>
    <w:rsid w:val="00FC4E85"/>
    <w:rsid w:val="00FD2433"/>
    <w:rsid w:val="00FE67C0"/>
    <w:rsid w:val="00FE7B7B"/>
    <w:rsid w:val="00FF19A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E90EA9"/>
  <w15:docId w15:val="{CAAFD006-628B-4FE4-A72A-90C28F69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275"/>
    <w:rPr>
      <w:rFonts w:ascii="Times New Roman" w:eastAsia="Times New Roman" w:hAnsi="Times New Roman"/>
    </w:rPr>
  </w:style>
  <w:style w:type="paragraph" w:styleId="Ttulo1">
    <w:name w:val="heading 1"/>
    <w:basedOn w:val="Normal"/>
    <w:next w:val="Normal"/>
    <w:link w:val="Ttulo1Char"/>
    <w:qFormat/>
    <w:rsid w:val="004D4275"/>
    <w:pPr>
      <w:keepNext/>
      <w:ind w:right="4677"/>
      <w:outlineLvl w:val="0"/>
    </w:pPr>
    <w:rPr>
      <w:sz w:val="28"/>
      <w:u w:val="single"/>
    </w:rPr>
  </w:style>
  <w:style w:type="paragraph" w:styleId="Ttulo2">
    <w:name w:val="heading 2"/>
    <w:basedOn w:val="Normal"/>
    <w:next w:val="Normal"/>
    <w:link w:val="Ttulo2Char"/>
    <w:unhideWhenUsed/>
    <w:qFormat/>
    <w:rsid w:val="007224D9"/>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qFormat/>
    <w:rsid w:val="004D4275"/>
    <w:pPr>
      <w:keepNext/>
      <w:ind w:left="4820"/>
      <w:jc w:val="center"/>
      <w:outlineLvl w:val="2"/>
    </w:pPr>
    <w:rPr>
      <w:b/>
      <w:iCs/>
      <w:sz w:val="28"/>
    </w:rPr>
  </w:style>
  <w:style w:type="paragraph" w:styleId="Ttulo4">
    <w:name w:val="heading 4"/>
    <w:basedOn w:val="Normal"/>
    <w:next w:val="Normal"/>
    <w:link w:val="Ttulo4Char"/>
    <w:qFormat/>
    <w:rsid w:val="004D4275"/>
    <w:pPr>
      <w:keepNext/>
      <w:outlineLvl w:val="3"/>
    </w:pPr>
    <w:rPr>
      <w:sz w:val="24"/>
    </w:rPr>
  </w:style>
  <w:style w:type="paragraph" w:styleId="Ttulo5">
    <w:name w:val="heading 5"/>
    <w:basedOn w:val="Normal"/>
    <w:next w:val="Normal"/>
    <w:link w:val="Ttulo5Char"/>
    <w:unhideWhenUsed/>
    <w:qFormat/>
    <w:rsid w:val="004D4275"/>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7224D9"/>
    <w:pPr>
      <w:keepNext/>
      <w:keepLines/>
      <w:spacing w:before="200"/>
      <w:outlineLvl w:val="5"/>
    </w:pPr>
    <w:rPr>
      <w:rFonts w:ascii="Cambria" w:hAnsi="Cambria"/>
      <w:i/>
      <w:iCs/>
      <w:color w:val="243F60"/>
    </w:rPr>
  </w:style>
  <w:style w:type="paragraph" w:styleId="Ttulo7">
    <w:name w:val="heading 7"/>
    <w:basedOn w:val="Normal"/>
    <w:next w:val="Normal"/>
    <w:link w:val="Ttulo7Char"/>
    <w:unhideWhenUsed/>
    <w:qFormat/>
    <w:rsid w:val="007224D9"/>
    <w:pPr>
      <w:keepNext/>
      <w:keepLines/>
      <w:spacing w:before="200"/>
      <w:outlineLvl w:val="6"/>
    </w:pPr>
    <w:rPr>
      <w:rFonts w:ascii="Cambria" w:hAnsi="Cambria"/>
      <w:i/>
      <w:iCs/>
      <w:color w:val="404040"/>
    </w:rPr>
  </w:style>
  <w:style w:type="paragraph" w:styleId="Ttulo8">
    <w:name w:val="heading 8"/>
    <w:basedOn w:val="Normal"/>
    <w:next w:val="Normal"/>
    <w:link w:val="Ttulo8Char"/>
    <w:unhideWhenUsed/>
    <w:qFormat/>
    <w:rsid w:val="00B26B39"/>
    <w:pPr>
      <w:spacing w:before="240" w:after="60"/>
      <w:outlineLvl w:val="7"/>
    </w:pPr>
    <w:rPr>
      <w:rFonts w:ascii="Calibri" w:hAnsi="Calibri"/>
      <w:i/>
      <w:iCs/>
      <w:sz w:val="24"/>
      <w:szCs w:val="24"/>
    </w:rPr>
  </w:style>
  <w:style w:type="paragraph" w:styleId="Ttulo9">
    <w:name w:val="heading 9"/>
    <w:basedOn w:val="Normal"/>
    <w:next w:val="Normal"/>
    <w:link w:val="Ttulo9Char"/>
    <w:unhideWhenUsed/>
    <w:qFormat/>
    <w:rsid w:val="00B26B39"/>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34FFA"/>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rsid w:val="00734FFA"/>
  </w:style>
  <w:style w:type="paragraph" w:styleId="Rodap">
    <w:name w:val="footer"/>
    <w:basedOn w:val="Normal"/>
    <w:link w:val="RodapChar"/>
    <w:unhideWhenUsed/>
    <w:rsid w:val="00734FFA"/>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734FFA"/>
  </w:style>
  <w:style w:type="paragraph" w:styleId="Textodebalo">
    <w:name w:val="Balloon Text"/>
    <w:basedOn w:val="Normal"/>
    <w:link w:val="TextodebaloChar"/>
    <w:semiHidden/>
    <w:unhideWhenUsed/>
    <w:rsid w:val="00734FFA"/>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734FFA"/>
    <w:rPr>
      <w:rFonts w:ascii="Tahoma" w:hAnsi="Tahoma" w:cs="Tahoma"/>
      <w:sz w:val="16"/>
      <w:szCs w:val="16"/>
    </w:rPr>
  </w:style>
  <w:style w:type="table" w:styleId="Tabelacomgrade">
    <w:name w:val="Table Grid"/>
    <w:basedOn w:val="Tabelanormal"/>
    <w:uiPriority w:val="59"/>
    <w:rsid w:val="00167F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167FB9"/>
    <w:pPr>
      <w:spacing w:after="200" w:line="276" w:lineRule="auto"/>
      <w:ind w:left="720"/>
      <w:contextualSpacing/>
    </w:pPr>
    <w:rPr>
      <w:rFonts w:ascii="Calibri" w:eastAsia="Calibri" w:hAnsi="Calibri"/>
      <w:sz w:val="22"/>
      <w:szCs w:val="22"/>
      <w:lang w:eastAsia="en-US"/>
    </w:rPr>
  </w:style>
  <w:style w:type="character" w:customStyle="1" w:styleId="Ttulo1Char">
    <w:name w:val="Título 1 Char"/>
    <w:basedOn w:val="Fontepargpadro"/>
    <w:link w:val="Ttulo1"/>
    <w:rsid w:val="004D4275"/>
    <w:rPr>
      <w:rFonts w:ascii="Times New Roman" w:eastAsia="Times New Roman" w:hAnsi="Times New Roman" w:cs="Times New Roman"/>
      <w:sz w:val="28"/>
      <w:szCs w:val="20"/>
      <w:u w:val="single"/>
      <w:lang w:eastAsia="pt-BR"/>
    </w:rPr>
  </w:style>
  <w:style w:type="character" w:customStyle="1" w:styleId="Ttulo3Char">
    <w:name w:val="Título 3 Char"/>
    <w:basedOn w:val="Fontepargpadro"/>
    <w:link w:val="Ttulo3"/>
    <w:rsid w:val="004D4275"/>
    <w:rPr>
      <w:rFonts w:ascii="Times New Roman" w:eastAsia="Times New Roman" w:hAnsi="Times New Roman" w:cs="Times New Roman"/>
      <w:b/>
      <w:iCs/>
      <w:sz w:val="28"/>
      <w:szCs w:val="20"/>
      <w:lang w:eastAsia="pt-BR"/>
    </w:rPr>
  </w:style>
  <w:style w:type="character" w:customStyle="1" w:styleId="Ttulo4Char">
    <w:name w:val="Título 4 Char"/>
    <w:basedOn w:val="Fontepargpadro"/>
    <w:link w:val="Ttulo4"/>
    <w:rsid w:val="004D4275"/>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rsid w:val="004D4275"/>
    <w:rPr>
      <w:rFonts w:ascii="Calibri" w:eastAsia="Times New Roman" w:hAnsi="Calibri" w:cs="Times New Roman"/>
      <w:b/>
      <w:bCs/>
      <w:i/>
      <w:iCs/>
      <w:sz w:val="26"/>
      <w:szCs w:val="26"/>
      <w:lang w:eastAsia="pt-BR"/>
    </w:rPr>
  </w:style>
  <w:style w:type="paragraph" w:customStyle="1" w:styleId="Corpodetexto21">
    <w:name w:val="Corpo de texto 21"/>
    <w:basedOn w:val="Normal"/>
    <w:rsid w:val="004D4275"/>
    <w:pPr>
      <w:spacing w:line="360" w:lineRule="auto"/>
      <w:ind w:firstLine="1559"/>
      <w:jc w:val="both"/>
    </w:pPr>
    <w:rPr>
      <w:sz w:val="28"/>
    </w:rPr>
  </w:style>
  <w:style w:type="paragraph" w:styleId="TextosemFormatao">
    <w:name w:val="Plain Text"/>
    <w:basedOn w:val="Normal"/>
    <w:link w:val="TextosemFormataoChar"/>
    <w:rsid w:val="00E3484F"/>
    <w:rPr>
      <w:rFonts w:ascii="Courier New" w:hAnsi="Courier New"/>
    </w:rPr>
  </w:style>
  <w:style w:type="character" w:customStyle="1" w:styleId="TextosemFormataoChar">
    <w:name w:val="Texto sem Formatação Char"/>
    <w:basedOn w:val="Fontepargpadro"/>
    <w:link w:val="TextosemFormatao"/>
    <w:rsid w:val="00E3484F"/>
    <w:rPr>
      <w:rFonts w:ascii="Courier New" w:eastAsia="Times New Roman" w:hAnsi="Courier New" w:cs="Times New Roman"/>
      <w:sz w:val="20"/>
      <w:szCs w:val="20"/>
      <w:lang w:eastAsia="pt-BR"/>
    </w:rPr>
  </w:style>
  <w:style w:type="character" w:customStyle="1" w:styleId="Ttulo8Char">
    <w:name w:val="Título 8 Char"/>
    <w:basedOn w:val="Fontepargpadro"/>
    <w:link w:val="Ttulo8"/>
    <w:semiHidden/>
    <w:rsid w:val="00B26B39"/>
    <w:rPr>
      <w:rFonts w:ascii="Calibri" w:eastAsia="Times New Roman" w:hAnsi="Calibri" w:cs="Times New Roman"/>
      <w:i/>
      <w:iCs/>
      <w:sz w:val="24"/>
      <w:szCs w:val="24"/>
      <w:lang w:eastAsia="pt-BR"/>
    </w:rPr>
  </w:style>
  <w:style w:type="character" w:customStyle="1" w:styleId="Ttulo9Char">
    <w:name w:val="Título 9 Char"/>
    <w:basedOn w:val="Fontepargpadro"/>
    <w:link w:val="Ttulo9"/>
    <w:rsid w:val="00B26B39"/>
    <w:rPr>
      <w:rFonts w:ascii="Cambria" w:eastAsia="Times New Roman" w:hAnsi="Cambria" w:cs="Times New Roman"/>
      <w:lang w:eastAsia="pt-BR"/>
    </w:rPr>
  </w:style>
  <w:style w:type="paragraph" w:customStyle="1" w:styleId="Corpodetexto22">
    <w:name w:val="Corpo de texto 22"/>
    <w:basedOn w:val="Normal"/>
    <w:rsid w:val="00B26B39"/>
    <w:pPr>
      <w:spacing w:line="360" w:lineRule="auto"/>
      <w:ind w:firstLine="1559"/>
      <w:jc w:val="both"/>
    </w:pPr>
    <w:rPr>
      <w:sz w:val="28"/>
    </w:rPr>
  </w:style>
  <w:style w:type="paragraph" w:styleId="Recuodecorpodetexto">
    <w:name w:val="Body Text Indent"/>
    <w:basedOn w:val="Normal"/>
    <w:link w:val="RecuodecorpodetextoChar"/>
    <w:semiHidden/>
    <w:unhideWhenUsed/>
    <w:rsid w:val="00677085"/>
    <w:pPr>
      <w:ind w:firstLine="2268"/>
      <w:jc w:val="both"/>
    </w:pPr>
    <w:rPr>
      <w:sz w:val="28"/>
    </w:rPr>
  </w:style>
  <w:style w:type="character" w:customStyle="1" w:styleId="RecuodecorpodetextoChar">
    <w:name w:val="Recuo de corpo de texto Char"/>
    <w:basedOn w:val="Fontepargpadro"/>
    <w:link w:val="Recuodecorpodetexto"/>
    <w:semiHidden/>
    <w:rsid w:val="00677085"/>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semiHidden/>
    <w:rsid w:val="007224D9"/>
    <w:rPr>
      <w:rFonts w:ascii="Cambria" w:eastAsia="Times New Roman" w:hAnsi="Cambria" w:cs="Times New Roman"/>
      <w:b/>
      <w:bCs/>
      <w:color w:val="4F81BD"/>
      <w:sz w:val="26"/>
      <w:szCs w:val="26"/>
      <w:lang w:eastAsia="pt-BR"/>
    </w:rPr>
  </w:style>
  <w:style w:type="character" w:customStyle="1" w:styleId="Ttulo6Char">
    <w:name w:val="Título 6 Char"/>
    <w:basedOn w:val="Fontepargpadro"/>
    <w:link w:val="Ttulo6"/>
    <w:uiPriority w:val="9"/>
    <w:semiHidden/>
    <w:rsid w:val="007224D9"/>
    <w:rPr>
      <w:rFonts w:ascii="Cambria" w:eastAsia="Times New Roman" w:hAnsi="Cambria" w:cs="Times New Roman"/>
      <w:i/>
      <w:iCs/>
      <w:color w:val="243F60"/>
      <w:sz w:val="20"/>
      <w:szCs w:val="20"/>
      <w:lang w:eastAsia="pt-BR"/>
    </w:rPr>
  </w:style>
  <w:style w:type="character" w:customStyle="1" w:styleId="Ttulo7Char">
    <w:name w:val="Título 7 Char"/>
    <w:basedOn w:val="Fontepargpadro"/>
    <w:link w:val="Ttulo7"/>
    <w:uiPriority w:val="9"/>
    <w:semiHidden/>
    <w:rsid w:val="007224D9"/>
    <w:rPr>
      <w:rFonts w:ascii="Cambria" w:eastAsia="Times New Roman" w:hAnsi="Cambria" w:cs="Times New Roman"/>
      <w:i/>
      <w:iCs/>
      <w:color w:val="404040"/>
      <w:sz w:val="20"/>
      <w:szCs w:val="20"/>
      <w:lang w:eastAsia="pt-BR"/>
    </w:rPr>
  </w:style>
  <w:style w:type="paragraph" w:styleId="Corpodetexto2">
    <w:name w:val="Body Text 2"/>
    <w:basedOn w:val="Normal"/>
    <w:link w:val="Corpodetexto2Char"/>
    <w:unhideWhenUsed/>
    <w:rsid w:val="007224D9"/>
    <w:pPr>
      <w:spacing w:after="120" w:line="480" w:lineRule="auto"/>
    </w:pPr>
  </w:style>
  <w:style w:type="character" w:customStyle="1" w:styleId="Corpodetexto2Char">
    <w:name w:val="Corpo de texto 2 Char"/>
    <w:basedOn w:val="Fontepargpadro"/>
    <w:link w:val="Corpodetexto2"/>
    <w:uiPriority w:val="99"/>
    <w:semiHidden/>
    <w:rsid w:val="007224D9"/>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7224D9"/>
    <w:pPr>
      <w:spacing w:after="120"/>
    </w:pPr>
  </w:style>
  <w:style w:type="character" w:customStyle="1" w:styleId="CorpodetextoChar">
    <w:name w:val="Corpo de texto Char"/>
    <w:basedOn w:val="Fontepargpadro"/>
    <w:link w:val="Corpodetexto"/>
    <w:uiPriority w:val="99"/>
    <w:semiHidden/>
    <w:rsid w:val="007224D9"/>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nhideWhenUsed/>
    <w:rsid w:val="007224D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7224D9"/>
    <w:rPr>
      <w:rFonts w:ascii="Times New Roman" w:eastAsia="Times New Roman" w:hAnsi="Times New Roman" w:cs="Times New Roman"/>
      <w:sz w:val="16"/>
      <w:szCs w:val="16"/>
      <w:lang w:eastAsia="pt-BR"/>
    </w:rPr>
  </w:style>
  <w:style w:type="paragraph" w:styleId="Ttulo">
    <w:name w:val="Title"/>
    <w:basedOn w:val="Normal"/>
    <w:link w:val="TtuloChar"/>
    <w:qFormat/>
    <w:rsid w:val="007224D9"/>
    <w:pPr>
      <w:jc w:val="center"/>
    </w:pPr>
    <w:rPr>
      <w:rFonts w:ascii="Arial" w:hAnsi="Arial" w:cs="Arial"/>
      <w:b/>
      <w:bCs/>
      <w:sz w:val="28"/>
      <w:szCs w:val="24"/>
      <w:u w:val="single"/>
    </w:rPr>
  </w:style>
  <w:style w:type="character" w:customStyle="1" w:styleId="TtuloChar">
    <w:name w:val="Título Char"/>
    <w:basedOn w:val="Fontepargpadro"/>
    <w:link w:val="Ttulo"/>
    <w:rsid w:val="007224D9"/>
    <w:rPr>
      <w:rFonts w:ascii="Arial" w:eastAsia="Times New Roman" w:hAnsi="Arial" w:cs="Arial"/>
      <w:b/>
      <w:bCs/>
      <w:sz w:val="28"/>
      <w:szCs w:val="24"/>
      <w:u w:val="single"/>
      <w:lang w:eastAsia="pt-BR"/>
    </w:rPr>
  </w:style>
  <w:style w:type="character" w:styleId="Forte">
    <w:name w:val="Strong"/>
    <w:basedOn w:val="Fontepargpadro"/>
    <w:uiPriority w:val="22"/>
    <w:qFormat/>
    <w:rsid w:val="007224D9"/>
    <w:rPr>
      <w:b/>
      <w:bCs/>
    </w:rPr>
  </w:style>
  <w:style w:type="character" w:styleId="Hyperlink">
    <w:name w:val="Hyperlink"/>
    <w:basedOn w:val="Fontepargpadro"/>
    <w:uiPriority w:val="99"/>
    <w:unhideWhenUsed/>
    <w:rsid w:val="0035314E"/>
    <w:rPr>
      <w:color w:val="0000FF"/>
      <w:u w:val="single"/>
    </w:rPr>
  </w:style>
  <w:style w:type="character" w:styleId="Nmerodepgina">
    <w:name w:val="page number"/>
    <w:basedOn w:val="Fontepargpadro"/>
    <w:semiHidden/>
    <w:rsid w:val="00115C35"/>
  </w:style>
  <w:style w:type="paragraph" w:styleId="SemEspaamento">
    <w:name w:val="No Spacing"/>
    <w:uiPriority w:val="1"/>
    <w:qFormat/>
    <w:rsid w:val="00B33EC2"/>
    <w:rPr>
      <w:sz w:val="22"/>
      <w:szCs w:val="22"/>
      <w:lang w:eastAsia="en-US"/>
    </w:rPr>
  </w:style>
  <w:style w:type="paragraph" w:customStyle="1" w:styleId="gmail-msotitle">
    <w:name w:val="gmail-msotitle"/>
    <w:basedOn w:val="Normal"/>
    <w:rsid w:val="0042215D"/>
    <w:pPr>
      <w:spacing w:before="100" w:beforeAutospacing="1" w:after="100" w:afterAutospacing="1"/>
    </w:pPr>
    <w:rPr>
      <w:sz w:val="24"/>
      <w:szCs w:val="24"/>
    </w:rPr>
  </w:style>
  <w:style w:type="paragraph" w:customStyle="1" w:styleId="gmail-msobodytextindent">
    <w:name w:val="gmail-msobodytextindent"/>
    <w:basedOn w:val="Normal"/>
    <w:rsid w:val="0042215D"/>
    <w:pPr>
      <w:spacing w:before="100" w:beforeAutospacing="1" w:after="100" w:afterAutospacing="1"/>
    </w:pPr>
    <w:rPr>
      <w:sz w:val="24"/>
      <w:szCs w:val="24"/>
    </w:rPr>
  </w:style>
  <w:style w:type="paragraph" w:styleId="NormalWeb">
    <w:name w:val="Normal (Web)"/>
    <w:basedOn w:val="Normal"/>
    <w:uiPriority w:val="99"/>
    <w:semiHidden/>
    <w:unhideWhenUsed/>
    <w:rsid w:val="007B4A4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22237">
      <w:bodyDiv w:val="1"/>
      <w:marLeft w:val="0"/>
      <w:marRight w:val="0"/>
      <w:marTop w:val="0"/>
      <w:marBottom w:val="0"/>
      <w:divBdr>
        <w:top w:val="none" w:sz="0" w:space="0" w:color="auto"/>
        <w:left w:val="none" w:sz="0" w:space="0" w:color="auto"/>
        <w:bottom w:val="none" w:sz="0" w:space="0" w:color="auto"/>
        <w:right w:val="none" w:sz="0" w:space="0" w:color="auto"/>
      </w:divBdr>
    </w:div>
    <w:div w:id="1293249302">
      <w:bodyDiv w:val="1"/>
      <w:marLeft w:val="0"/>
      <w:marRight w:val="0"/>
      <w:marTop w:val="0"/>
      <w:marBottom w:val="0"/>
      <w:divBdr>
        <w:top w:val="none" w:sz="0" w:space="0" w:color="auto"/>
        <w:left w:val="none" w:sz="0" w:space="0" w:color="auto"/>
        <w:bottom w:val="none" w:sz="0" w:space="0" w:color="auto"/>
        <w:right w:val="none" w:sz="0" w:space="0" w:color="auto"/>
      </w:divBdr>
    </w:div>
    <w:div w:id="1691252398">
      <w:bodyDiv w:val="1"/>
      <w:marLeft w:val="0"/>
      <w:marRight w:val="0"/>
      <w:marTop w:val="0"/>
      <w:marBottom w:val="0"/>
      <w:divBdr>
        <w:top w:val="none" w:sz="0" w:space="0" w:color="auto"/>
        <w:left w:val="none" w:sz="0" w:space="0" w:color="auto"/>
        <w:bottom w:val="none" w:sz="0" w:space="0" w:color="auto"/>
        <w:right w:val="none" w:sz="0" w:space="0" w:color="auto"/>
      </w:divBdr>
    </w:div>
    <w:div w:id="1752775591">
      <w:bodyDiv w:val="1"/>
      <w:marLeft w:val="0"/>
      <w:marRight w:val="0"/>
      <w:marTop w:val="0"/>
      <w:marBottom w:val="0"/>
      <w:divBdr>
        <w:top w:val="none" w:sz="0" w:space="0" w:color="auto"/>
        <w:left w:val="none" w:sz="0" w:space="0" w:color="auto"/>
        <w:bottom w:val="none" w:sz="0" w:space="0" w:color="auto"/>
        <w:right w:val="none" w:sz="0" w:space="0" w:color="auto"/>
      </w:divBdr>
    </w:div>
    <w:div w:id="201152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877D3-C31F-448F-B755-A07AEBC7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859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Assessor 2</cp:lastModifiedBy>
  <cp:revision>3</cp:revision>
  <cp:lastPrinted>2020-05-25T18:34:00Z</cp:lastPrinted>
  <dcterms:created xsi:type="dcterms:W3CDTF">2020-05-25T18:27:00Z</dcterms:created>
  <dcterms:modified xsi:type="dcterms:W3CDTF">2020-05-25T18:34:00Z</dcterms:modified>
</cp:coreProperties>
</file>